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C1E" w:rsidRPr="00210C1E" w:rsidRDefault="00210C1E" w:rsidP="00210C1E">
      <w:pPr>
        <w:spacing w:before="100" w:beforeAutospacing="1" w:after="100" w:afterAutospacing="1"/>
        <w:rPr>
          <w:rFonts w:eastAsia="Times New Roman" w:cs="Arial"/>
          <w:sz w:val="20"/>
          <w:u w:val="single"/>
          <w:lang w:eastAsia="en-GB"/>
        </w:rPr>
      </w:pPr>
      <w:r w:rsidRPr="00BB436A">
        <w:rPr>
          <w:rFonts w:eastAsia="Times New Roman" w:cs="Arial"/>
          <w:sz w:val="20"/>
          <w:u w:val="single"/>
          <w:lang w:eastAsia="en-GB"/>
        </w:rPr>
        <w:t>The H</w:t>
      </w:r>
      <w:r w:rsidR="00F50918" w:rsidRPr="00BB436A">
        <w:rPr>
          <w:rFonts w:eastAsia="Times New Roman" w:cs="Arial"/>
          <w:sz w:val="20"/>
          <w:u w:val="single"/>
          <w:lang w:eastAsia="en-GB"/>
        </w:rPr>
        <w:t>ealth Foundation</w:t>
      </w:r>
      <w:r w:rsidR="00E37C12">
        <w:rPr>
          <w:rFonts w:eastAsia="Times New Roman" w:cs="Arial"/>
          <w:sz w:val="20"/>
          <w:u w:val="single"/>
          <w:lang w:eastAsia="en-GB"/>
        </w:rPr>
        <w:t> areas of investigation</w:t>
      </w:r>
      <w:r w:rsidR="00BB436A">
        <w:rPr>
          <w:rFonts w:eastAsia="Times New Roman" w:cs="Arial"/>
          <w:sz w:val="20"/>
          <w:u w:val="single"/>
          <w:lang w:eastAsia="en-GB"/>
        </w:rPr>
        <w:t>:</w:t>
      </w:r>
    </w:p>
    <w:p w:rsidR="00210C1E" w:rsidRPr="00210C1E" w:rsidRDefault="00210C1E" w:rsidP="00210C1E">
      <w:pPr>
        <w:numPr>
          <w:ilvl w:val="0"/>
          <w:numId w:val="1"/>
        </w:numPr>
        <w:spacing w:before="100" w:beforeAutospacing="1" w:after="100" w:afterAutospacing="1"/>
        <w:rPr>
          <w:rFonts w:eastAsia="Times New Roman" w:cs="Arial"/>
          <w:sz w:val="20"/>
          <w:lang w:eastAsia="en-GB"/>
        </w:rPr>
      </w:pPr>
      <w:r w:rsidRPr="00210C1E">
        <w:rPr>
          <w:rFonts w:eastAsia="Times New Roman" w:cs="Arial"/>
          <w:sz w:val="20"/>
          <w:lang w:eastAsia="en-GB"/>
        </w:rPr>
        <w:t>What was the impact of people’s existing health status on their experience of COVID-19</w:t>
      </w:r>
      <w:r w:rsidR="00E37C12" w:rsidRPr="00210C1E">
        <w:rPr>
          <w:rFonts w:eastAsia="Times New Roman" w:cs="Arial"/>
          <w:sz w:val="20"/>
          <w:lang w:eastAsia="en-GB"/>
        </w:rPr>
        <w:t>?  </w:t>
      </w:r>
      <w:r w:rsidRPr="00210C1E">
        <w:rPr>
          <w:rFonts w:eastAsia="Times New Roman" w:cs="Arial"/>
          <w:sz w:val="20"/>
          <w:lang w:eastAsia="en-GB"/>
        </w:rPr>
        <w:t> </w:t>
      </w:r>
    </w:p>
    <w:p w:rsidR="00210C1E" w:rsidRPr="00210C1E" w:rsidRDefault="00210C1E" w:rsidP="00210C1E">
      <w:pPr>
        <w:numPr>
          <w:ilvl w:val="0"/>
          <w:numId w:val="1"/>
        </w:numPr>
        <w:spacing w:before="100" w:beforeAutospacing="1" w:after="100" w:afterAutospacing="1"/>
        <w:rPr>
          <w:rFonts w:eastAsia="Times New Roman" w:cs="Arial"/>
          <w:sz w:val="20"/>
          <w:lang w:eastAsia="en-GB"/>
        </w:rPr>
      </w:pPr>
      <w:r w:rsidRPr="00210C1E">
        <w:rPr>
          <w:rFonts w:eastAsia="Times New Roman" w:cs="Arial"/>
          <w:sz w:val="20"/>
          <w:lang w:eastAsia="en-GB"/>
        </w:rPr>
        <w:t>How did people’s individual, social and economic circumstances affect their experience of COVID-19</w:t>
      </w:r>
      <w:r w:rsidR="00E37C12" w:rsidRPr="00210C1E">
        <w:rPr>
          <w:rFonts w:eastAsia="Times New Roman" w:cs="Arial"/>
          <w:sz w:val="20"/>
          <w:lang w:eastAsia="en-GB"/>
        </w:rPr>
        <w:t>?  </w:t>
      </w:r>
      <w:r w:rsidRPr="00210C1E">
        <w:rPr>
          <w:rFonts w:eastAsia="Times New Roman" w:cs="Arial"/>
          <w:sz w:val="20"/>
          <w:lang w:eastAsia="en-GB"/>
        </w:rPr>
        <w:t> </w:t>
      </w:r>
    </w:p>
    <w:p w:rsidR="00210C1E" w:rsidRPr="00210C1E" w:rsidRDefault="00210C1E" w:rsidP="00210C1E">
      <w:pPr>
        <w:numPr>
          <w:ilvl w:val="0"/>
          <w:numId w:val="1"/>
        </w:numPr>
        <w:spacing w:before="100" w:beforeAutospacing="1" w:after="100" w:afterAutospacing="1"/>
        <w:rPr>
          <w:rFonts w:eastAsia="Times New Roman" w:cs="Arial"/>
          <w:sz w:val="20"/>
          <w:lang w:eastAsia="en-GB"/>
        </w:rPr>
      </w:pPr>
      <w:r w:rsidRPr="00210C1E">
        <w:rPr>
          <w:rFonts w:eastAsia="Times New Roman" w:cs="Arial"/>
          <w:sz w:val="20"/>
          <w:lang w:eastAsia="en-GB"/>
        </w:rPr>
        <w:t>What was the impact of government and societal response to the pandemic on people’s health eg lockdown</w:t>
      </w:r>
      <w:r w:rsidR="00E37C12" w:rsidRPr="00210C1E">
        <w:rPr>
          <w:rFonts w:eastAsia="Times New Roman" w:cs="Arial"/>
          <w:sz w:val="20"/>
          <w:lang w:eastAsia="en-GB"/>
        </w:rPr>
        <w:t>?  </w:t>
      </w:r>
      <w:r w:rsidRPr="00210C1E">
        <w:rPr>
          <w:rFonts w:eastAsia="Times New Roman" w:cs="Arial"/>
          <w:sz w:val="20"/>
          <w:lang w:eastAsia="en-GB"/>
        </w:rPr>
        <w:t> </w:t>
      </w:r>
    </w:p>
    <w:p w:rsidR="00210C1E" w:rsidRPr="00BB436A" w:rsidRDefault="00210C1E" w:rsidP="00210C1E">
      <w:pPr>
        <w:numPr>
          <w:ilvl w:val="0"/>
          <w:numId w:val="1"/>
        </w:numPr>
        <w:spacing w:before="100" w:beforeAutospacing="1" w:after="100" w:afterAutospacing="1"/>
        <w:rPr>
          <w:rFonts w:eastAsia="Times New Roman" w:cs="Arial"/>
          <w:sz w:val="20"/>
          <w:lang w:eastAsia="en-GB"/>
        </w:rPr>
      </w:pPr>
      <w:r w:rsidRPr="00210C1E">
        <w:rPr>
          <w:rFonts w:eastAsia="Times New Roman" w:cs="Arial"/>
          <w:sz w:val="20"/>
          <w:lang w:eastAsia="en-GB"/>
        </w:rPr>
        <w:t>How has the government and societal response affected the social and economic circumstances that are likely to have implications for people’s long-term health</w:t>
      </w:r>
      <w:r w:rsidR="00E37C12" w:rsidRPr="00210C1E">
        <w:rPr>
          <w:rFonts w:eastAsia="Times New Roman" w:cs="Arial"/>
          <w:sz w:val="20"/>
          <w:lang w:eastAsia="en-GB"/>
        </w:rPr>
        <w:t>?  </w:t>
      </w:r>
      <w:r w:rsidRPr="00210C1E">
        <w:rPr>
          <w:rFonts w:eastAsia="Times New Roman" w:cs="Arial"/>
          <w:sz w:val="20"/>
          <w:lang w:eastAsia="en-GB"/>
        </w:rPr>
        <w:t> </w:t>
      </w:r>
    </w:p>
    <w:p w:rsidR="00F50918" w:rsidRPr="00BB436A" w:rsidRDefault="00F50918" w:rsidP="00F50918">
      <w:pPr>
        <w:spacing w:before="100" w:beforeAutospacing="1" w:after="100" w:afterAutospacing="1"/>
        <w:rPr>
          <w:rFonts w:eastAsia="Times New Roman" w:cs="Arial"/>
          <w:sz w:val="20"/>
          <w:u w:val="single"/>
          <w:lang w:eastAsia="en-GB"/>
        </w:rPr>
      </w:pPr>
      <w:r w:rsidRPr="00BB436A">
        <w:rPr>
          <w:rFonts w:eastAsia="Times New Roman" w:cs="Arial"/>
          <w:sz w:val="20"/>
          <w:u w:val="single"/>
          <w:lang w:eastAsia="en-GB"/>
        </w:rPr>
        <w:t>Vulnerable person’s call scheme:</w:t>
      </w:r>
    </w:p>
    <w:p w:rsidR="00F50918" w:rsidRPr="00BB436A" w:rsidRDefault="00F50918" w:rsidP="00F50918">
      <w:pPr>
        <w:spacing w:before="100" w:beforeAutospacing="1" w:after="100" w:afterAutospacing="1"/>
        <w:rPr>
          <w:rFonts w:eastAsia="Times New Roman" w:cs="Arial"/>
          <w:sz w:val="20"/>
          <w:lang w:eastAsia="en-GB"/>
        </w:rPr>
      </w:pPr>
      <w:r w:rsidRPr="00BB436A">
        <w:rPr>
          <w:rFonts w:eastAsia="Times New Roman" w:cs="Arial"/>
          <w:sz w:val="20"/>
          <w:lang w:eastAsia="en-GB"/>
        </w:rPr>
        <w:t>Over 2000 calls made by ESFRS to older people between April to October 2020. These people had receiv</w:t>
      </w:r>
      <w:r w:rsidR="00B02961" w:rsidRPr="00BB436A">
        <w:rPr>
          <w:rFonts w:eastAsia="Times New Roman" w:cs="Arial"/>
          <w:sz w:val="20"/>
          <w:lang w:eastAsia="en-GB"/>
        </w:rPr>
        <w:t xml:space="preserve">ed a </w:t>
      </w:r>
      <w:r w:rsidR="000C08C1" w:rsidRPr="00BB436A">
        <w:rPr>
          <w:rFonts w:eastAsia="Times New Roman" w:cs="Arial"/>
          <w:sz w:val="20"/>
          <w:lang w:eastAsia="en-GB"/>
        </w:rPr>
        <w:t xml:space="preserve">fire </w:t>
      </w:r>
      <w:r w:rsidR="00B02961" w:rsidRPr="00BB436A">
        <w:rPr>
          <w:rFonts w:eastAsia="Times New Roman" w:cs="Arial"/>
          <w:sz w:val="20"/>
          <w:lang w:eastAsia="en-GB"/>
        </w:rPr>
        <w:t>home safety visit</w:t>
      </w:r>
      <w:r w:rsidR="000C08C1" w:rsidRPr="00BB436A">
        <w:rPr>
          <w:rFonts w:eastAsia="Times New Roman" w:cs="Arial"/>
          <w:sz w:val="20"/>
          <w:lang w:eastAsia="en-GB"/>
        </w:rPr>
        <w:t xml:space="preserve"> in the past</w:t>
      </w:r>
      <w:r w:rsidRPr="00BB436A">
        <w:rPr>
          <w:rFonts w:eastAsia="Times New Roman" w:cs="Arial"/>
          <w:sz w:val="20"/>
          <w:lang w:eastAsia="en-GB"/>
        </w:rPr>
        <w:t>,</w:t>
      </w:r>
      <w:r w:rsidR="000C08C1" w:rsidRPr="00BB436A">
        <w:rPr>
          <w:rFonts w:eastAsia="Times New Roman" w:cs="Arial"/>
          <w:sz w:val="20"/>
          <w:lang w:eastAsia="en-GB"/>
        </w:rPr>
        <w:t xml:space="preserve"> </w:t>
      </w:r>
      <w:r w:rsidRPr="00BB436A">
        <w:rPr>
          <w:rFonts w:eastAsia="Times New Roman" w:cs="Arial"/>
          <w:sz w:val="20"/>
          <w:lang w:eastAsia="en-GB"/>
        </w:rPr>
        <w:t>and some had complex health needs.</w:t>
      </w:r>
      <w:r w:rsidR="00B02961" w:rsidRPr="00BB436A">
        <w:rPr>
          <w:rFonts w:eastAsia="Times New Roman" w:cs="Arial"/>
          <w:sz w:val="20"/>
          <w:lang w:eastAsia="en-GB"/>
        </w:rPr>
        <w:t xml:space="preserve"> </w:t>
      </w:r>
      <w:r w:rsidR="00C84A49">
        <w:rPr>
          <w:rFonts w:eastAsia="Times New Roman" w:cs="Arial"/>
          <w:sz w:val="20"/>
          <w:lang w:eastAsia="en-GB"/>
        </w:rPr>
        <w:t xml:space="preserve">This group of people could be at greater risk of social isolation, and may be less likely to seek help. The first tranche of calls were made to people over 80 years of age, and the second trance to those over 70 years of age. </w:t>
      </w:r>
      <w:r w:rsidR="00B02961" w:rsidRPr="00BB436A">
        <w:rPr>
          <w:rFonts w:eastAsia="Times New Roman" w:cs="Arial"/>
          <w:sz w:val="20"/>
          <w:lang w:eastAsia="en-GB"/>
        </w:rPr>
        <w:t>As a result</w:t>
      </w:r>
      <w:r w:rsidRPr="00BB436A">
        <w:rPr>
          <w:rFonts w:eastAsia="Times New Roman" w:cs="Arial"/>
          <w:sz w:val="20"/>
          <w:lang w:eastAsia="en-GB"/>
        </w:rPr>
        <w:t xml:space="preserve"> 27 people</w:t>
      </w:r>
      <w:r w:rsidR="000C08C1" w:rsidRPr="00BB436A">
        <w:rPr>
          <w:rFonts w:eastAsia="Times New Roman" w:cs="Arial"/>
          <w:sz w:val="20"/>
          <w:lang w:eastAsia="en-GB"/>
        </w:rPr>
        <w:t xml:space="preserve"> were</w:t>
      </w:r>
      <w:r w:rsidRPr="00BB436A">
        <w:rPr>
          <w:rFonts w:eastAsia="Times New Roman" w:cs="Arial"/>
          <w:sz w:val="20"/>
          <w:lang w:eastAsia="en-GB"/>
        </w:rPr>
        <w:t xml:space="preserve"> referred to Community Hubs for support, 66 people to befriending services, and 516 people had a further t/call assessment from ESFRS.</w:t>
      </w:r>
    </w:p>
    <w:p w:rsidR="001940CE" w:rsidRPr="00BB436A" w:rsidRDefault="00F50918" w:rsidP="00F50918">
      <w:pPr>
        <w:spacing w:before="100" w:beforeAutospacing="1" w:after="100" w:afterAutospacing="1"/>
        <w:rPr>
          <w:rFonts w:eastAsia="Times New Roman" w:cs="Arial"/>
          <w:sz w:val="20"/>
          <w:lang w:eastAsia="en-GB"/>
        </w:rPr>
      </w:pPr>
      <w:r w:rsidRPr="00BB436A">
        <w:rPr>
          <w:rFonts w:eastAsia="Times New Roman" w:cs="Arial"/>
          <w:sz w:val="20"/>
          <w:lang w:eastAsia="en-GB"/>
        </w:rPr>
        <w:t>The phone calls highlighted</w:t>
      </w:r>
      <w:r w:rsidR="001940CE" w:rsidRPr="00BB436A">
        <w:rPr>
          <w:rFonts w:eastAsia="Times New Roman" w:cs="Arial"/>
          <w:sz w:val="20"/>
          <w:lang w:eastAsia="en-GB"/>
        </w:rPr>
        <w:t xml:space="preserve"> the </w:t>
      </w:r>
      <w:r w:rsidRPr="00BB436A">
        <w:rPr>
          <w:rFonts w:eastAsia="Times New Roman" w:cs="Arial"/>
          <w:sz w:val="20"/>
          <w:lang w:eastAsia="en-GB"/>
        </w:rPr>
        <w:t>social isolation felt by some people</w:t>
      </w:r>
      <w:r w:rsidR="001940CE" w:rsidRPr="00BB436A">
        <w:rPr>
          <w:rFonts w:eastAsia="Times New Roman" w:cs="Arial"/>
          <w:sz w:val="20"/>
          <w:lang w:eastAsia="en-GB"/>
        </w:rPr>
        <w:t xml:space="preserve">, and the fact that due to curtailment of social activities some people are now less physically active, and reporting to be ‘fed up by it all’. The majority of people appeared to value the phone call from the Fire Service and welcomed having a telephone number to ring if things </w:t>
      </w:r>
      <w:r w:rsidR="00BB436A">
        <w:rPr>
          <w:rFonts w:eastAsia="Times New Roman" w:cs="Arial"/>
          <w:sz w:val="20"/>
          <w:lang w:eastAsia="en-GB"/>
        </w:rPr>
        <w:t>‘</w:t>
      </w:r>
      <w:r w:rsidR="001940CE" w:rsidRPr="00BB436A">
        <w:rPr>
          <w:rFonts w:eastAsia="Times New Roman" w:cs="Arial"/>
          <w:sz w:val="20"/>
          <w:lang w:eastAsia="en-GB"/>
        </w:rPr>
        <w:t>got difficult</w:t>
      </w:r>
      <w:r w:rsidR="00BB436A">
        <w:rPr>
          <w:rFonts w:eastAsia="Times New Roman" w:cs="Arial"/>
          <w:sz w:val="20"/>
          <w:lang w:eastAsia="en-GB"/>
        </w:rPr>
        <w:t>’</w:t>
      </w:r>
      <w:r w:rsidR="001940CE" w:rsidRPr="00BB436A">
        <w:rPr>
          <w:rFonts w:eastAsia="Times New Roman" w:cs="Arial"/>
          <w:sz w:val="20"/>
          <w:lang w:eastAsia="en-GB"/>
        </w:rPr>
        <w:t>.</w:t>
      </w:r>
    </w:p>
    <w:p w:rsidR="00F50918" w:rsidRPr="00BB436A" w:rsidRDefault="000C08C1" w:rsidP="00F50918">
      <w:pPr>
        <w:spacing w:before="100" w:beforeAutospacing="1" w:after="100" w:afterAutospacing="1"/>
        <w:rPr>
          <w:rFonts w:eastAsia="Times New Roman" w:cs="Arial"/>
          <w:sz w:val="20"/>
          <w:u w:val="single"/>
          <w:lang w:eastAsia="en-GB"/>
        </w:rPr>
      </w:pPr>
      <w:r w:rsidRPr="00BB436A">
        <w:rPr>
          <w:rFonts w:eastAsia="Times New Roman" w:cs="Arial"/>
          <w:sz w:val="20"/>
          <w:u w:val="single"/>
          <w:lang w:eastAsia="en-GB"/>
        </w:rPr>
        <w:t>Welfare doorstep visits to shielding</w:t>
      </w:r>
      <w:r w:rsidR="001940CE" w:rsidRPr="00BB436A">
        <w:rPr>
          <w:rFonts w:eastAsia="Times New Roman" w:cs="Arial"/>
          <w:sz w:val="20"/>
          <w:u w:val="single"/>
          <w:lang w:eastAsia="en-GB"/>
        </w:rPr>
        <w:t xml:space="preserve"> people: </w:t>
      </w:r>
    </w:p>
    <w:p w:rsidR="000C08C1" w:rsidRPr="00BB436A" w:rsidRDefault="000C08C1" w:rsidP="000C08C1">
      <w:pPr>
        <w:rPr>
          <w:rFonts w:cs="Arial"/>
          <w:sz w:val="20"/>
        </w:rPr>
      </w:pPr>
      <w:r w:rsidRPr="00BB436A">
        <w:rPr>
          <w:rFonts w:cs="Arial"/>
          <w:sz w:val="20"/>
        </w:rPr>
        <w:t xml:space="preserve">The </w:t>
      </w:r>
      <w:r w:rsidR="00BB436A">
        <w:rPr>
          <w:rFonts w:cs="Arial"/>
          <w:sz w:val="20"/>
        </w:rPr>
        <w:t xml:space="preserve">ESFRS </w:t>
      </w:r>
      <w:r w:rsidRPr="00BB436A">
        <w:rPr>
          <w:rFonts w:cs="Arial"/>
          <w:sz w:val="20"/>
        </w:rPr>
        <w:t xml:space="preserve">Community Safety Team undertook visits to vulnerable shielding </w:t>
      </w:r>
      <w:r w:rsidR="00BB436A" w:rsidRPr="00BB436A">
        <w:rPr>
          <w:rFonts w:cs="Arial"/>
          <w:sz w:val="20"/>
        </w:rPr>
        <w:t>people that had not had any</w:t>
      </w:r>
      <w:r w:rsidRPr="00BB436A">
        <w:rPr>
          <w:rFonts w:cs="Arial"/>
          <w:sz w:val="20"/>
        </w:rPr>
        <w:t xml:space="preserve"> contact with local authorities during the lockdown. 527 visits</w:t>
      </w:r>
      <w:r w:rsidR="00441A15" w:rsidRPr="00BB436A">
        <w:rPr>
          <w:rFonts w:cs="Arial"/>
          <w:sz w:val="20"/>
        </w:rPr>
        <w:t xml:space="preserve"> were made to people with a variety of health issues and special needs, of which 372 felt generally supported, and the majority were thankful to the Fire Service staff and volunteers for checking in with them, at what felt like an isolating time.</w:t>
      </w:r>
    </w:p>
    <w:p w:rsidR="00BB436A" w:rsidRPr="00BB436A" w:rsidRDefault="00BB436A" w:rsidP="000C08C1">
      <w:pPr>
        <w:rPr>
          <w:rFonts w:cs="Arial"/>
          <w:sz w:val="20"/>
        </w:rPr>
      </w:pPr>
    </w:p>
    <w:p w:rsidR="00BB436A" w:rsidRPr="00BB436A" w:rsidRDefault="00441A15" w:rsidP="00441A15">
      <w:pPr>
        <w:rPr>
          <w:rFonts w:cs="Arial"/>
          <w:sz w:val="20"/>
        </w:rPr>
      </w:pPr>
      <w:r w:rsidRPr="00BB436A">
        <w:rPr>
          <w:rFonts w:cs="Arial"/>
          <w:sz w:val="20"/>
        </w:rPr>
        <w:t xml:space="preserve">16 people </w:t>
      </w:r>
      <w:r w:rsidR="000C08C1" w:rsidRPr="00BB436A">
        <w:rPr>
          <w:rFonts w:cs="Arial"/>
          <w:sz w:val="20"/>
        </w:rPr>
        <w:t>required further support from ESCC (</w:t>
      </w:r>
      <w:r w:rsidRPr="00BB436A">
        <w:rPr>
          <w:rFonts w:cs="Arial"/>
          <w:sz w:val="20"/>
        </w:rPr>
        <w:t xml:space="preserve">including </w:t>
      </w:r>
      <w:r w:rsidR="000C08C1" w:rsidRPr="00BB436A">
        <w:rPr>
          <w:rFonts w:cs="Arial"/>
          <w:sz w:val="20"/>
        </w:rPr>
        <w:t xml:space="preserve">2 </w:t>
      </w:r>
      <w:r w:rsidRPr="00BB436A">
        <w:rPr>
          <w:rFonts w:cs="Arial"/>
          <w:sz w:val="20"/>
        </w:rPr>
        <w:t>with safeguarding concerns)</w:t>
      </w:r>
      <w:r w:rsidR="000C08C1" w:rsidRPr="00BB436A">
        <w:rPr>
          <w:rFonts w:cs="Arial"/>
          <w:sz w:val="20"/>
        </w:rPr>
        <w:t xml:space="preserve">. </w:t>
      </w:r>
      <w:r w:rsidR="00BB436A" w:rsidRPr="00BB436A">
        <w:rPr>
          <w:rFonts w:cs="Arial"/>
          <w:sz w:val="20"/>
        </w:rPr>
        <w:t>Every resident</w:t>
      </w:r>
      <w:r w:rsidRPr="00BB436A">
        <w:rPr>
          <w:rFonts w:cs="Arial"/>
          <w:sz w:val="20"/>
        </w:rPr>
        <w:t xml:space="preserve"> visited was also given an up to date Fire Safety Information leaflet along with an ESCC letter to include helpline numbers. </w:t>
      </w:r>
    </w:p>
    <w:p w:rsidR="00BB436A" w:rsidRPr="00BB436A" w:rsidRDefault="00BB436A" w:rsidP="00441A15">
      <w:pPr>
        <w:rPr>
          <w:rFonts w:cs="Arial"/>
          <w:sz w:val="20"/>
        </w:rPr>
      </w:pPr>
    </w:p>
    <w:p w:rsidR="001940CE" w:rsidRPr="00BB436A" w:rsidRDefault="00441A15" w:rsidP="00BB436A">
      <w:pPr>
        <w:rPr>
          <w:rFonts w:eastAsia="Times New Roman" w:cs="Arial"/>
          <w:sz w:val="20"/>
          <w:u w:val="single"/>
          <w:lang w:eastAsia="en-GB"/>
        </w:rPr>
      </w:pPr>
      <w:r w:rsidRPr="00BB436A">
        <w:rPr>
          <w:rFonts w:cs="Arial"/>
          <w:sz w:val="20"/>
        </w:rPr>
        <w:t>Examples of further help provided included a lady who had not received her food box, another lady who needed medical supplies and a further person was unable to collect a prescription.</w:t>
      </w:r>
      <w:r w:rsidR="00BB436A" w:rsidRPr="00BB436A">
        <w:rPr>
          <w:rFonts w:cs="Arial"/>
          <w:sz w:val="20"/>
        </w:rPr>
        <w:t xml:space="preserve"> One lady only revealed that she needed help at the conclusion of the visit, perhaps due to the fact that </w:t>
      </w:r>
      <w:r w:rsidR="00BB436A">
        <w:rPr>
          <w:rFonts w:cs="Arial"/>
          <w:sz w:val="20"/>
        </w:rPr>
        <w:t>at this</w:t>
      </w:r>
      <w:r w:rsidR="00BB436A" w:rsidRPr="00BB436A">
        <w:rPr>
          <w:rFonts w:cs="Arial"/>
          <w:sz w:val="20"/>
        </w:rPr>
        <w:t xml:space="preserve"> stage a sense of rapport had </w:t>
      </w:r>
      <w:r w:rsidR="00E37C12" w:rsidRPr="00BB436A">
        <w:rPr>
          <w:rFonts w:cs="Arial"/>
          <w:sz w:val="20"/>
        </w:rPr>
        <w:t>been developed</w:t>
      </w:r>
      <w:r w:rsidR="00BB436A" w:rsidRPr="00BB436A">
        <w:rPr>
          <w:rFonts w:cs="Arial"/>
          <w:sz w:val="20"/>
        </w:rPr>
        <w:t>.</w:t>
      </w:r>
      <w:r w:rsidRPr="00BB436A">
        <w:rPr>
          <w:rFonts w:cs="Arial"/>
          <w:sz w:val="20"/>
        </w:rPr>
        <w:t xml:space="preserve"> Many people wanted a</w:t>
      </w:r>
      <w:r w:rsidR="00BB436A" w:rsidRPr="00BB436A">
        <w:rPr>
          <w:rFonts w:cs="Arial"/>
          <w:sz w:val="20"/>
        </w:rPr>
        <w:t xml:space="preserve"> lengthy</w:t>
      </w:r>
      <w:r w:rsidRPr="00BB436A">
        <w:rPr>
          <w:rFonts w:cs="Arial"/>
          <w:sz w:val="20"/>
        </w:rPr>
        <w:t xml:space="preserve"> socially distanced doorstep chat due to feeling socially isolated, and felt re-assured by the visit being made by a uniformed staff or </w:t>
      </w:r>
      <w:r w:rsidR="00C84A49">
        <w:rPr>
          <w:rFonts w:cs="Arial"/>
          <w:sz w:val="20"/>
        </w:rPr>
        <w:t>volunteer from the Fire service, and accepted information on how to get help if their situation changed.</w:t>
      </w:r>
    </w:p>
    <w:p w:rsidR="001940CE" w:rsidRDefault="001940CE" w:rsidP="00F50918">
      <w:pPr>
        <w:spacing w:before="100" w:beforeAutospacing="1" w:after="100" w:afterAutospacing="1"/>
        <w:rPr>
          <w:rFonts w:eastAsia="Times New Roman" w:cs="Arial"/>
          <w:sz w:val="20"/>
          <w:u w:val="single"/>
          <w:lang w:eastAsia="en-GB"/>
        </w:rPr>
      </w:pPr>
      <w:r w:rsidRPr="00BB436A">
        <w:rPr>
          <w:rFonts w:eastAsia="Times New Roman" w:cs="Arial"/>
          <w:sz w:val="20"/>
          <w:u w:val="single"/>
          <w:lang w:eastAsia="en-GB"/>
        </w:rPr>
        <w:t>Virtual Fire cadets:</w:t>
      </w:r>
    </w:p>
    <w:p w:rsidR="00B02961" w:rsidRDefault="001940CE" w:rsidP="00F50918">
      <w:pPr>
        <w:spacing w:before="100" w:beforeAutospacing="1" w:after="100" w:afterAutospacing="1"/>
        <w:rPr>
          <w:rStyle w:val="Hyperlink"/>
          <w:rFonts w:eastAsia="Times New Roman" w:cs="Arial"/>
          <w:sz w:val="20"/>
          <w:lang w:eastAsia="en-GB"/>
        </w:rPr>
      </w:pPr>
      <w:r w:rsidRPr="00BB436A">
        <w:rPr>
          <w:rFonts w:eastAsia="Times New Roman" w:cs="Arial"/>
          <w:sz w:val="20"/>
          <w:lang w:eastAsia="en-GB"/>
        </w:rPr>
        <w:t xml:space="preserve">ESFRS has provided </w:t>
      </w:r>
      <w:r w:rsidR="00441A15" w:rsidRPr="00BB436A">
        <w:rPr>
          <w:rFonts w:eastAsia="Times New Roman" w:cs="Arial"/>
          <w:sz w:val="20"/>
          <w:lang w:eastAsia="en-GB"/>
        </w:rPr>
        <w:t>regular support to our 32</w:t>
      </w:r>
      <w:r w:rsidRPr="00BB436A">
        <w:rPr>
          <w:rFonts w:eastAsia="Times New Roman" w:cs="Arial"/>
          <w:sz w:val="20"/>
          <w:lang w:eastAsia="en-GB"/>
        </w:rPr>
        <w:t xml:space="preserve"> young </w:t>
      </w:r>
      <w:r w:rsidR="00B02961" w:rsidRPr="00BB436A">
        <w:rPr>
          <w:rFonts w:eastAsia="Times New Roman" w:cs="Arial"/>
          <w:sz w:val="20"/>
          <w:lang w:eastAsia="en-GB"/>
        </w:rPr>
        <w:t>Fire cadets during the Covid pandemic.</w:t>
      </w:r>
      <w:r w:rsidR="00C84A49">
        <w:rPr>
          <w:rFonts w:eastAsia="Times New Roman" w:cs="Arial"/>
          <w:sz w:val="20"/>
          <w:lang w:eastAsia="en-GB"/>
        </w:rPr>
        <w:t xml:space="preserve"> Our Cadets include some young people who suffer from anxiety, have faced severe life chall</w:t>
      </w:r>
      <w:r w:rsidR="00F83CF5">
        <w:rPr>
          <w:rFonts w:eastAsia="Times New Roman" w:cs="Arial"/>
          <w:sz w:val="20"/>
          <w:lang w:eastAsia="en-GB"/>
        </w:rPr>
        <w:t>enges, and two Cadets are Autis</w:t>
      </w:r>
      <w:r w:rsidR="00C84A49">
        <w:rPr>
          <w:rFonts w:eastAsia="Times New Roman" w:cs="Arial"/>
          <w:sz w:val="20"/>
          <w:lang w:eastAsia="en-GB"/>
        </w:rPr>
        <w:t>tic.</w:t>
      </w:r>
      <w:r w:rsidR="00B02961" w:rsidRPr="00BB436A">
        <w:rPr>
          <w:rFonts w:eastAsia="Times New Roman" w:cs="Arial"/>
          <w:sz w:val="20"/>
          <w:lang w:eastAsia="en-GB"/>
        </w:rPr>
        <w:t xml:space="preserve"> Some of our young people aged 13yrs to 17yrs old struggled during the first lockdown when schools were closed. Support</w:t>
      </w:r>
      <w:r w:rsidR="00C84A49">
        <w:rPr>
          <w:rFonts w:eastAsia="Times New Roman" w:cs="Arial"/>
          <w:sz w:val="20"/>
          <w:lang w:eastAsia="en-GB"/>
        </w:rPr>
        <w:t xml:space="preserve"> given by ESFRS</w:t>
      </w:r>
      <w:r w:rsidR="00B02961" w:rsidRPr="00BB436A">
        <w:rPr>
          <w:rFonts w:eastAsia="Times New Roman" w:cs="Arial"/>
          <w:sz w:val="20"/>
          <w:lang w:eastAsia="en-GB"/>
        </w:rPr>
        <w:t xml:space="preserve"> included email newsletters and regular on line meetings. Sessions included information on mental health and where to get help</w:t>
      </w:r>
      <w:r w:rsidR="00441A15" w:rsidRPr="00BB436A">
        <w:rPr>
          <w:rFonts w:eastAsia="Times New Roman" w:cs="Arial"/>
          <w:sz w:val="20"/>
          <w:lang w:eastAsia="en-GB"/>
        </w:rPr>
        <w:t xml:space="preserve"> during these challenging times</w:t>
      </w:r>
      <w:r w:rsidR="00B02961" w:rsidRPr="00BB436A">
        <w:rPr>
          <w:rFonts w:eastAsia="Times New Roman" w:cs="Arial"/>
          <w:sz w:val="20"/>
          <w:lang w:eastAsia="en-GB"/>
        </w:rPr>
        <w:t>. After the meetings the leaders stay on line in case any individual cadet wants to raise</w:t>
      </w:r>
      <w:r w:rsidR="00441A15" w:rsidRPr="00BB436A">
        <w:rPr>
          <w:rFonts w:eastAsia="Times New Roman" w:cs="Arial"/>
          <w:sz w:val="20"/>
          <w:lang w:eastAsia="en-GB"/>
        </w:rPr>
        <w:t xml:space="preserve"> concerns relati</w:t>
      </w:r>
      <w:r w:rsidR="00B02961" w:rsidRPr="00BB436A">
        <w:rPr>
          <w:rFonts w:eastAsia="Times New Roman" w:cs="Arial"/>
          <w:sz w:val="20"/>
          <w:lang w:eastAsia="en-GB"/>
        </w:rPr>
        <w:t xml:space="preserve">ng to health or other issues. We signpost cadets to the new e-wellbeing website specifically designed for young people in East Sussex.  </w:t>
      </w:r>
      <w:hyperlink r:id="rId5" w:history="1">
        <w:r w:rsidR="00B02961" w:rsidRPr="00BB436A">
          <w:rPr>
            <w:rStyle w:val="Hyperlink"/>
            <w:rFonts w:eastAsia="Times New Roman" w:cs="Arial"/>
            <w:sz w:val="20"/>
            <w:lang w:eastAsia="en-GB"/>
          </w:rPr>
          <w:t>https://e-wellbeing.co.uk/</w:t>
        </w:r>
      </w:hyperlink>
    </w:p>
    <w:p w:rsidR="00C84A49" w:rsidRDefault="00C84A49" w:rsidP="00F50918">
      <w:pPr>
        <w:spacing w:before="100" w:beforeAutospacing="1" w:after="100" w:afterAutospacing="1"/>
        <w:rPr>
          <w:rStyle w:val="Hyperlink"/>
          <w:rFonts w:eastAsia="Times New Roman" w:cs="Arial"/>
          <w:sz w:val="20"/>
          <w:lang w:eastAsia="en-GB"/>
        </w:rPr>
      </w:pPr>
    </w:p>
    <w:p w:rsidR="00C84A49" w:rsidRPr="00C84A49" w:rsidRDefault="00C84A49" w:rsidP="00F50918">
      <w:pPr>
        <w:spacing w:before="100" w:beforeAutospacing="1" w:after="100" w:afterAutospacing="1"/>
        <w:rPr>
          <w:rFonts w:eastAsia="Times New Roman" w:cs="Arial"/>
          <w:sz w:val="20"/>
          <w:lang w:eastAsia="en-GB"/>
        </w:rPr>
      </w:pPr>
      <w:r>
        <w:rPr>
          <w:rStyle w:val="Hyperlink"/>
          <w:rFonts w:eastAsia="Times New Roman" w:cs="Arial"/>
          <w:color w:val="auto"/>
          <w:sz w:val="20"/>
          <w:u w:val="none"/>
          <w:lang w:eastAsia="en-GB"/>
        </w:rPr>
        <w:t>Continued..</w:t>
      </w:r>
    </w:p>
    <w:p w:rsidR="00B02961" w:rsidRPr="00BB436A" w:rsidRDefault="00B02961" w:rsidP="00B02961">
      <w:pPr>
        <w:spacing w:before="100" w:beforeAutospacing="1" w:after="100" w:afterAutospacing="1"/>
        <w:rPr>
          <w:rFonts w:eastAsia="Times New Roman" w:cs="Arial"/>
          <w:sz w:val="20"/>
          <w:u w:val="single"/>
          <w:lang w:eastAsia="en-GB"/>
        </w:rPr>
      </w:pPr>
      <w:r w:rsidRPr="00BB436A">
        <w:rPr>
          <w:rFonts w:eastAsia="Times New Roman" w:cs="Arial"/>
          <w:sz w:val="20"/>
          <w:u w:val="single"/>
          <w:lang w:eastAsia="en-GB"/>
        </w:rPr>
        <w:lastRenderedPageBreak/>
        <w:t>Virtual Safety in Action:</w:t>
      </w:r>
    </w:p>
    <w:p w:rsidR="00B02961" w:rsidRPr="00BB436A" w:rsidRDefault="00B02961" w:rsidP="00F50918">
      <w:pPr>
        <w:spacing w:before="100" w:beforeAutospacing="1" w:after="100" w:afterAutospacing="1"/>
        <w:rPr>
          <w:rFonts w:eastAsia="Times New Roman" w:cs="Arial"/>
          <w:sz w:val="20"/>
          <w:lang w:eastAsia="en-GB"/>
        </w:rPr>
      </w:pPr>
      <w:r w:rsidRPr="00BB436A">
        <w:rPr>
          <w:rFonts w:eastAsia="Times New Roman" w:cs="Arial"/>
          <w:sz w:val="20"/>
          <w:lang w:eastAsia="en-GB"/>
        </w:rPr>
        <w:t>Our inter-active</w:t>
      </w:r>
      <w:r w:rsidR="00BB436A" w:rsidRPr="00BB436A">
        <w:rPr>
          <w:rFonts w:eastAsia="Times New Roman" w:cs="Arial"/>
          <w:sz w:val="20"/>
          <w:lang w:eastAsia="en-GB"/>
        </w:rPr>
        <w:t xml:space="preserve"> </w:t>
      </w:r>
      <w:r w:rsidR="00373705" w:rsidRPr="00BB436A">
        <w:rPr>
          <w:rFonts w:eastAsia="Times New Roman" w:cs="Arial"/>
          <w:sz w:val="20"/>
          <w:lang w:eastAsia="en-GB"/>
        </w:rPr>
        <w:t>on line</w:t>
      </w:r>
      <w:r w:rsidRPr="00BB436A">
        <w:rPr>
          <w:rFonts w:eastAsia="Times New Roman" w:cs="Arial"/>
          <w:sz w:val="20"/>
          <w:lang w:eastAsia="en-GB"/>
        </w:rPr>
        <w:t xml:space="preserve"> health and safety resources have been sent to </w:t>
      </w:r>
      <w:r w:rsidR="00373705" w:rsidRPr="00BB436A">
        <w:rPr>
          <w:rFonts w:eastAsia="Times New Roman" w:cs="Arial"/>
          <w:sz w:val="20"/>
          <w:lang w:eastAsia="en-GB"/>
        </w:rPr>
        <w:t xml:space="preserve">hundreds of schools in East Sussex and </w:t>
      </w:r>
      <w:r w:rsidR="00441A15" w:rsidRPr="00BB436A">
        <w:rPr>
          <w:rFonts w:eastAsia="Times New Roman" w:cs="Arial"/>
          <w:sz w:val="20"/>
          <w:lang w:eastAsia="en-GB"/>
        </w:rPr>
        <w:t xml:space="preserve">disseminated to </w:t>
      </w:r>
      <w:r w:rsidR="00373705" w:rsidRPr="00BB436A">
        <w:rPr>
          <w:rFonts w:eastAsia="Times New Roman" w:cs="Arial"/>
          <w:sz w:val="20"/>
          <w:lang w:eastAsia="en-GB"/>
        </w:rPr>
        <w:t xml:space="preserve">over 100 home educators. Some of the home educators </w:t>
      </w:r>
      <w:r w:rsidR="00BB436A" w:rsidRPr="00BB436A">
        <w:rPr>
          <w:rFonts w:eastAsia="Times New Roman" w:cs="Arial"/>
          <w:sz w:val="20"/>
          <w:lang w:eastAsia="en-GB"/>
        </w:rPr>
        <w:t xml:space="preserve">and their children, </w:t>
      </w:r>
      <w:r w:rsidR="00373705" w:rsidRPr="00BB436A">
        <w:rPr>
          <w:rFonts w:eastAsia="Times New Roman" w:cs="Arial"/>
          <w:sz w:val="20"/>
          <w:lang w:eastAsia="en-GB"/>
        </w:rPr>
        <w:t>have struggled during lock down due to lack of social contact from other home educators. There appears to be a growing number of home</w:t>
      </w:r>
      <w:r w:rsidR="00441A15" w:rsidRPr="00BB436A">
        <w:rPr>
          <w:rFonts w:eastAsia="Times New Roman" w:cs="Arial"/>
          <w:sz w:val="20"/>
          <w:lang w:eastAsia="en-GB"/>
        </w:rPr>
        <w:t xml:space="preserve"> educators whose children hav</w:t>
      </w:r>
      <w:r w:rsidR="00BB436A" w:rsidRPr="00BB436A">
        <w:rPr>
          <w:rFonts w:eastAsia="Times New Roman" w:cs="Arial"/>
          <w:sz w:val="20"/>
          <w:lang w:eastAsia="en-GB"/>
        </w:rPr>
        <w:t xml:space="preserve">e additional needs, including Autism, </w:t>
      </w:r>
      <w:r w:rsidR="00E37C12" w:rsidRPr="00BB436A">
        <w:rPr>
          <w:rFonts w:eastAsia="Times New Roman" w:cs="Arial"/>
          <w:sz w:val="20"/>
          <w:lang w:eastAsia="en-GB"/>
        </w:rPr>
        <w:t>Asperger’s</w:t>
      </w:r>
      <w:r w:rsidR="00BB436A" w:rsidRPr="00BB436A">
        <w:rPr>
          <w:rFonts w:eastAsia="Times New Roman" w:cs="Arial"/>
          <w:sz w:val="20"/>
          <w:lang w:eastAsia="en-GB"/>
        </w:rPr>
        <w:t xml:space="preserve"> and severe anxiety.</w:t>
      </w:r>
    </w:p>
    <w:p w:rsidR="00BB436A" w:rsidRDefault="00BB436A" w:rsidP="00F50918">
      <w:pPr>
        <w:spacing w:before="100" w:beforeAutospacing="1" w:after="100" w:afterAutospacing="1"/>
        <w:rPr>
          <w:rFonts w:eastAsia="Times New Roman" w:cs="Arial"/>
          <w:sz w:val="20"/>
          <w:lang w:eastAsia="en-GB"/>
        </w:rPr>
      </w:pPr>
      <w:r w:rsidRPr="00BB436A">
        <w:rPr>
          <w:rFonts w:eastAsia="Times New Roman" w:cs="Arial"/>
          <w:sz w:val="20"/>
          <w:lang w:eastAsia="en-GB"/>
        </w:rPr>
        <w:t>The virtual Safety in Action materials have included information on healthy eating, getting active, First Aid and mental health. The materials include some activities that can be used fo</w:t>
      </w:r>
      <w:r w:rsidR="00E37C12">
        <w:rPr>
          <w:rFonts w:eastAsia="Times New Roman" w:cs="Arial"/>
          <w:sz w:val="20"/>
          <w:lang w:eastAsia="en-GB"/>
        </w:rPr>
        <w:t>r children with literacy issues, and aim to be as inclusive as possible. There have been nearly 4000 hits on the website to access these materials.</w:t>
      </w:r>
    </w:p>
    <w:p w:rsidR="00F83CF5" w:rsidRDefault="00F83CF5" w:rsidP="00F50918">
      <w:pPr>
        <w:spacing w:before="100" w:beforeAutospacing="1" w:after="100" w:afterAutospacing="1"/>
        <w:rPr>
          <w:rFonts w:eastAsia="Times New Roman" w:cs="Arial"/>
          <w:sz w:val="20"/>
          <w:lang w:eastAsia="en-GB"/>
        </w:rPr>
      </w:pPr>
    </w:p>
    <w:p w:rsidR="00F83CF5" w:rsidRDefault="00F83CF5" w:rsidP="00F50918">
      <w:pPr>
        <w:spacing w:before="100" w:beforeAutospacing="1" w:after="100" w:afterAutospacing="1"/>
        <w:rPr>
          <w:rFonts w:eastAsia="Times New Roman" w:cs="Arial"/>
          <w:sz w:val="20"/>
          <w:u w:val="single"/>
          <w:lang w:eastAsia="en-GB"/>
        </w:rPr>
      </w:pPr>
      <w:r w:rsidRPr="00F83CF5">
        <w:rPr>
          <w:rFonts w:eastAsia="Times New Roman" w:cs="Arial"/>
          <w:sz w:val="20"/>
          <w:u w:val="single"/>
          <w:lang w:eastAsia="en-GB"/>
        </w:rPr>
        <w:t>Firewise scheme:</w:t>
      </w:r>
    </w:p>
    <w:p w:rsidR="00F83CF5" w:rsidRPr="00F83CF5" w:rsidRDefault="00F83CF5" w:rsidP="00F50918">
      <w:pPr>
        <w:spacing w:before="100" w:beforeAutospacing="1" w:after="100" w:afterAutospacing="1"/>
        <w:rPr>
          <w:rFonts w:eastAsia="Times New Roman" w:cs="Arial"/>
          <w:sz w:val="20"/>
          <w:lang w:eastAsia="en-GB"/>
        </w:rPr>
      </w:pPr>
      <w:r w:rsidRPr="00F83CF5">
        <w:rPr>
          <w:rFonts w:eastAsia="Times New Roman" w:cs="Arial"/>
          <w:sz w:val="20"/>
          <w:lang w:eastAsia="en-GB"/>
        </w:rPr>
        <w:t xml:space="preserve">Since </w:t>
      </w:r>
      <w:r>
        <w:rPr>
          <w:rFonts w:eastAsia="Times New Roman" w:cs="Arial"/>
          <w:sz w:val="20"/>
          <w:lang w:eastAsia="en-GB"/>
        </w:rPr>
        <w:t>the Covid pandemic the ESFRS education team have engaged with 25 young people with an unhealthy interest in fire. The children range from 5 years to 16 years old, and the majority of these children are from socioeconomic deprived backgrounds. Several of these children have been diagnosed with mental health issues and some have neuro diverse conditions. The education team build a rapport with the young people to try to ascertain the background to their behaviour, and teach the young people about possible consequences of fire- setting.  These visits have taken place in school settings, outside areas and the young people’s homes to ensure that this valuable work can continue using Covid secure precautions, at a time which is especially challenging to these young people.</w:t>
      </w:r>
    </w:p>
    <w:p w:rsidR="00C84A49" w:rsidRDefault="00C84A49" w:rsidP="00F50918">
      <w:pPr>
        <w:spacing w:before="100" w:beforeAutospacing="1" w:after="100" w:afterAutospacing="1"/>
        <w:rPr>
          <w:rFonts w:eastAsia="Times New Roman" w:cs="Arial"/>
          <w:sz w:val="20"/>
          <w:lang w:eastAsia="en-GB"/>
        </w:rPr>
      </w:pPr>
    </w:p>
    <w:p w:rsidR="00C84A49" w:rsidRDefault="00C84A49" w:rsidP="00F50918">
      <w:pPr>
        <w:spacing w:before="100" w:beforeAutospacing="1" w:after="100" w:afterAutospacing="1"/>
        <w:rPr>
          <w:rFonts w:eastAsia="Times New Roman" w:cs="Arial"/>
          <w:sz w:val="20"/>
          <w:lang w:eastAsia="en-GB"/>
        </w:rPr>
      </w:pPr>
    </w:p>
    <w:p w:rsidR="00C84A49" w:rsidRPr="00BB436A" w:rsidRDefault="00EF562C" w:rsidP="00F50918">
      <w:pPr>
        <w:spacing w:before="100" w:beforeAutospacing="1" w:after="100" w:afterAutospacing="1"/>
        <w:rPr>
          <w:rFonts w:eastAsia="Times New Roman" w:cs="Arial"/>
          <w:sz w:val="20"/>
          <w:lang w:eastAsia="en-GB"/>
        </w:rPr>
      </w:pPr>
      <w:r>
        <w:rPr>
          <w:rFonts w:eastAsia="Times New Roman" w:cs="Arial"/>
          <w:sz w:val="20"/>
          <w:lang w:eastAsia="en-GB"/>
        </w:rPr>
        <w:t>S.Hepworth.  November 2020</w:t>
      </w:r>
      <w:bookmarkStart w:id="0" w:name="_GoBack"/>
      <w:bookmarkEnd w:id="0"/>
    </w:p>
    <w:p w:rsidR="00B02961" w:rsidRPr="001940CE" w:rsidRDefault="00B02961" w:rsidP="00F50918">
      <w:pPr>
        <w:spacing w:before="100" w:beforeAutospacing="1" w:after="100" w:afterAutospacing="1"/>
        <w:rPr>
          <w:rFonts w:ascii="Times New Roman" w:eastAsia="Times New Roman" w:hAnsi="Times New Roman"/>
          <w:sz w:val="24"/>
          <w:szCs w:val="24"/>
          <w:lang w:eastAsia="en-GB"/>
        </w:rPr>
      </w:pPr>
    </w:p>
    <w:p w:rsidR="00F50918" w:rsidRDefault="00F50918" w:rsidP="00F50918">
      <w:pPr>
        <w:spacing w:before="100" w:beforeAutospacing="1" w:after="100" w:afterAutospacing="1"/>
        <w:rPr>
          <w:rFonts w:ascii="Times New Roman" w:eastAsia="Times New Roman" w:hAnsi="Times New Roman"/>
          <w:sz w:val="24"/>
          <w:szCs w:val="24"/>
          <w:lang w:eastAsia="en-GB"/>
        </w:rPr>
      </w:pPr>
    </w:p>
    <w:p w:rsidR="00F50918" w:rsidRPr="00F50918" w:rsidRDefault="00F50918" w:rsidP="00F50918">
      <w:pPr>
        <w:spacing w:before="100" w:beforeAutospacing="1" w:after="100" w:afterAutospacing="1"/>
        <w:rPr>
          <w:rFonts w:ascii="Times New Roman" w:eastAsia="Times New Roman" w:hAnsi="Times New Roman"/>
          <w:sz w:val="24"/>
          <w:szCs w:val="24"/>
          <w:lang w:eastAsia="en-GB"/>
        </w:rPr>
      </w:pPr>
    </w:p>
    <w:p w:rsidR="00F50918" w:rsidRPr="00210C1E" w:rsidRDefault="00F50918" w:rsidP="00F50918">
      <w:pPr>
        <w:spacing w:before="100" w:beforeAutospacing="1" w:after="100" w:afterAutospacing="1"/>
        <w:rPr>
          <w:rFonts w:ascii="Times New Roman" w:eastAsia="Times New Roman" w:hAnsi="Times New Roman"/>
          <w:sz w:val="24"/>
          <w:szCs w:val="24"/>
          <w:lang w:eastAsia="en-GB"/>
        </w:rPr>
      </w:pPr>
    </w:p>
    <w:p w:rsidR="00815C42" w:rsidRDefault="00EF562C"/>
    <w:sectPr w:rsidR="00815C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4762F"/>
    <w:multiLevelType w:val="multilevel"/>
    <w:tmpl w:val="954C3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C1E"/>
    <w:rsid w:val="000C08C1"/>
    <w:rsid w:val="001433D9"/>
    <w:rsid w:val="001940CE"/>
    <w:rsid w:val="00210C1E"/>
    <w:rsid w:val="00373705"/>
    <w:rsid w:val="00441A15"/>
    <w:rsid w:val="00441F41"/>
    <w:rsid w:val="005C67CD"/>
    <w:rsid w:val="006637E5"/>
    <w:rsid w:val="00B02961"/>
    <w:rsid w:val="00BB436A"/>
    <w:rsid w:val="00C84A49"/>
    <w:rsid w:val="00E37C12"/>
    <w:rsid w:val="00EF562C"/>
    <w:rsid w:val="00F50918"/>
    <w:rsid w:val="00F83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1030F-BF25-4117-900C-46D0ABE0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9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4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wellbeing.co.u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5377A25FBD064C8B216FEBD5C86B3B" ma:contentTypeVersion="" ma:contentTypeDescription="Create a new document." ma:contentTypeScope="" ma:versionID="a38e3632a5e8b84416930cef746b3f97">
  <xsd:schema xmlns:xsd="http://www.w3.org/2001/XMLSchema" xmlns:xs="http://www.w3.org/2001/XMLSchema" xmlns:p="http://schemas.microsoft.com/office/2006/metadata/properties" xmlns:ns2="09ef29ff-0e84-43c1-86ae-8cd3da026e89" xmlns:ns3="64a5664c-7bf6-4628-a968-ef46a19d56f6" targetNamespace="http://schemas.microsoft.com/office/2006/metadata/properties" ma:root="true" ma:fieldsID="12e795abe3e922a1095b57b77f98319e" ns2:_="" ns3:_="">
    <xsd:import namespace="09ef29ff-0e84-43c1-86ae-8cd3da026e89"/>
    <xsd:import namespace="64a5664c-7bf6-4628-a968-ef46a19d56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f29ff-0e84-43c1-86ae-8cd3da026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a5664c-7bf6-4628-a968-ef46a19d56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211164-92D3-437E-9DCB-A2E253EB0722}"/>
</file>

<file path=customXml/itemProps2.xml><?xml version="1.0" encoding="utf-8"?>
<ds:datastoreItem xmlns:ds="http://schemas.openxmlformats.org/officeDocument/2006/customXml" ds:itemID="{4F16B0E3-C8C1-478E-AAE4-B46E21A59D87}"/>
</file>

<file path=customXml/itemProps3.xml><?xml version="1.0" encoding="utf-8"?>
<ds:datastoreItem xmlns:ds="http://schemas.openxmlformats.org/officeDocument/2006/customXml" ds:itemID="{6083D440-F61D-48C9-AE15-97177034C323}"/>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Hepworth</dc:creator>
  <cp:keywords/>
  <dc:description/>
  <cp:lastModifiedBy>David Kemp</cp:lastModifiedBy>
  <cp:revision>2</cp:revision>
  <dcterms:created xsi:type="dcterms:W3CDTF">2020-11-16T15:35:00Z</dcterms:created>
  <dcterms:modified xsi:type="dcterms:W3CDTF">2020-11-16T15:35:00Z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0x010100E05377A25FBD064C8B216FEBD5C86B3B</vt:lpwstr>
  </property>
</Properties>
</file>